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79F3E" w14:textId="4578C6C9" w:rsidR="00807505" w:rsidRDefault="003D1DD0">
      <w:pPr>
        <w:pStyle w:val="Ttulo1"/>
      </w:pPr>
      <w:r>
        <w:t xml:space="preserve">TALLER CÓMO </w:t>
      </w:r>
      <w:r w:rsidR="0095179E">
        <w:t>HACER UN DOCUMENTO ACCESIBLE</w:t>
      </w:r>
    </w:p>
    <w:p w14:paraId="6BC503E8" w14:textId="77777777" w:rsidR="00807505" w:rsidRDefault="00807505">
      <w:pPr>
        <w:spacing w:line="400" w:lineRule="exact"/>
      </w:pPr>
    </w:p>
    <w:p w14:paraId="0033DB30" w14:textId="77777777" w:rsidR="00807505" w:rsidRDefault="003D1DD0">
      <w:pPr>
        <w:pStyle w:val="Ttulo2"/>
        <w:spacing w:line="400" w:lineRule="exact"/>
        <w:jc w:val="both"/>
      </w:pPr>
      <w:r>
        <w:t>1- DATOS BÁSICOS</w:t>
      </w:r>
    </w:p>
    <w:p w14:paraId="606C764F" w14:textId="77777777" w:rsidR="00807505" w:rsidRDefault="00807505">
      <w:pPr>
        <w:spacing w:line="400" w:lineRule="exact"/>
        <w:jc w:val="both"/>
      </w:pPr>
    </w:p>
    <w:p w14:paraId="3C03A58B" w14:textId="47EC5681" w:rsidR="00807505" w:rsidRDefault="003D1DD0">
      <w:pPr>
        <w:spacing w:line="400" w:lineRule="exact"/>
        <w:jc w:val="both"/>
      </w:pPr>
      <w:r>
        <w:rPr>
          <w:b/>
          <w:bCs/>
        </w:rPr>
        <w:t>Duración:</w:t>
      </w:r>
      <w:r>
        <w:t xml:space="preserve"> 2</w:t>
      </w:r>
      <w:r w:rsidR="0095179E">
        <w:t>1</w:t>
      </w:r>
      <w:r>
        <w:t xml:space="preserve"> horas.</w:t>
      </w:r>
    </w:p>
    <w:p w14:paraId="72F29C7C" w14:textId="76903DB0" w:rsidR="00807505" w:rsidRDefault="003D1DD0">
      <w:pPr>
        <w:spacing w:line="400" w:lineRule="exact"/>
        <w:jc w:val="both"/>
      </w:pPr>
      <w:r>
        <w:rPr>
          <w:b/>
          <w:bCs/>
        </w:rPr>
        <w:t>Fechas:</w:t>
      </w:r>
      <w:r>
        <w:t xml:space="preserve"> </w:t>
      </w:r>
      <w:r w:rsidR="0095179E">
        <w:t>del 6 al 30</w:t>
      </w:r>
      <w:r>
        <w:t xml:space="preserve"> de abril de 2021.</w:t>
      </w:r>
    </w:p>
    <w:p w14:paraId="606A3CD4" w14:textId="1AE7D4CB" w:rsidR="00807505" w:rsidRDefault="003D1DD0">
      <w:pPr>
        <w:spacing w:line="400" w:lineRule="exact"/>
        <w:jc w:val="both"/>
      </w:pPr>
      <w:r>
        <w:rPr>
          <w:b/>
          <w:bCs/>
        </w:rPr>
        <w:t>Horario:</w:t>
      </w:r>
      <w:r>
        <w:t xml:space="preserve"> </w:t>
      </w:r>
      <w:r w:rsidR="0095179E">
        <w:t>Plataforma de teleformación disponible 24 horas</w:t>
      </w:r>
      <w:r>
        <w:t>.</w:t>
      </w:r>
    </w:p>
    <w:p w14:paraId="66AC6D8D" w14:textId="14312A7B" w:rsidR="00807505" w:rsidRDefault="003D1DD0">
      <w:pPr>
        <w:spacing w:line="400" w:lineRule="exact"/>
        <w:jc w:val="both"/>
      </w:pPr>
      <w:r>
        <w:rPr>
          <w:b/>
          <w:bCs/>
        </w:rPr>
        <w:t>Modalidad:</w:t>
      </w:r>
      <w:r>
        <w:t xml:space="preserve"> </w:t>
      </w:r>
      <w:r w:rsidR="0095179E">
        <w:t>Teleformación</w:t>
      </w:r>
      <w:r>
        <w:t xml:space="preserve"> (online).</w:t>
      </w:r>
    </w:p>
    <w:p w14:paraId="7FF3A092" w14:textId="764E6293" w:rsidR="00807505" w:rsidRDefault="003D1DD0">
      <w:pPr>
        <w:spacing w:line="400" w:lineRule="exact"/>
        <w:jc w:val="both"/>
      </w:pPr>
      <w:r>
        <w:rPr>
          <w:b/>
          <w:bCs/>
        </w:rPr>
        <w:t>Número de alumnos/as</w:t>
      </w:r>
      <w:r>
        <w:t xml:space="preserve">: </w:t>
      </w:r>
      <w:r w:rsidR="0095179E">
        <w:t>40</w:t>
      </w:r>
      <w:r>
        <w:t>.</w:t>
      </w:r>
    </w:p>
    <w:p w14:paraId="406405E3" w14:textId="77777777" w:rsidR="00807505" w:rsidRDefault="00807505">
      <w:pPr>
        <w:spacing w:line="400" w:lineRule="exact"/>
        <w:jc w:val="both"/>
      </w:pPr>
    </w:p>
    <w:p w14:paraId="5842B140" w14:textId="1A470735" w:rsidR="00807505" w:rsidRDefault="003D1DD0">
      <w:pPr>
        <w:spacing w:line="400" w:lineRule="exact"/>
        <w:jc w:val="both"/>
      </w:pPr>
      <w:r>
        <w:rPr>
          <w:b/>
          <w:bCs/>
        </w:rPr>
        <w:t>Destinatarios/as:</w:t>
      </w:r>
      <w:r>
        <w:t xml:space="preserve"> Público en general; profesionales </w:t>
      </w:r>
      <w:r w:rsidR="0095179E">
        <w:t xml:space="preserve">que trabajen documentación y quieran </w:t>
      </w:r>
      <w:r>
        <w:t xml:space="preserve">mejorar sus competencias; profesionales relacionados con el ámbito de la inclusión y la accesibilidad que deseen formarse </w:t>
      </w:r>
      <w:r w:rsidR="0095179E">
        <w:t>sobre documentación accesible</w:t>
      </w:r>
      <w:r>
        <w:t>.</w:t>
      </w:r>
    </w:p>
    <w:p w14:paraId="1196D1A6" w14:textId="77777777" w:rsidR="00807505" w:rsidRDefault="00807505">
      <w:pPr>
        <w:spacing w:line="400" w:lineRule="exact"/>
        <w:jc w:val="both"/>
      </w:pPr>
    </w:p>
    <w:p w14:paraId="61F58846" w14:textId="11BBC15A" w:rsidR="00807505" w:rsidRDefault="003D1DD0">
      <w:pPr>
        <w:spacing w:line="400" w:lineRule="exact"/>
        <w:jc w:val="both"/>
      </w:pPr>
      <w:r>
        <w:rPr>
          <w:b/>
          <w:bCs/>
        </w:rPr>
        <w:t xml:space="preserve">Plazo de inscripción: </w:t>
      </w:r>
      <w:r>
        <w:t xml:space="preserve">Del </w:t>
      </w:r>
      <w:r w:rsidR="0095179E">
        <w:t>22</w:t>
      </w:r>
      <w:r>
        <w:t xml:space="preserve"> al </w:t>
      </w:r>
      <w:r w:rsidR="0095179E">
        <w:t>30</w:t>
      </w:r>
      <w:r>
        <w:t xml:space="preserve"> de marzo de 2021.</w:t>
      </w:r>
    </w:p>
    <w:p w14:paraId="2379BD66" w14:textId="77777777" w:rsidR="00807505" w:rsidRDefault="00807505">
      <w:pPr>
        <w:spacing w:line="400" w:lineRule="exact"/>
        <w:jc w:val="both"/>
      </w:pPr>
    </w:p>
    <w:p w14:paraId="1063AEFA" w14:textId="77777777" w:rsidR="00807505" w:rsidRDefault="003D1DD0">
      <w:pPr>
        <w:spacing w:line="400" w:lineRule="exact"/>
        <w:jc w:val="both"/>
      </w:pPr>
      <w:r>
        <w:rPr>
          <w:b/>
          <w:bCs/>
        </w:rPr>
        <w:t>Procedimiento de inscripción:</w:t>
      </w:r>
      <w:r>
        <w:t xml:space="preserve"> Rellenando el formulario de inscripción que aparece en la Oficina Virtual del Ayuntamiento de Córdoba. </w:t>
      </w:r>
      <w:hyperlink r:id="rId7">
        <w:r>
          <w:rPr>
            <w:rStyle w:val="EnlacedeInternet"/>
          </w:rPr>
          <w:t>Enlace al formulario de inscripción.</w:t>
        </w:r>
      </w:hyperlink>
    </w:p>
    <w:p w14:paraId="5B3C53C8" w14:textId="77777777" w:rsidR="00807505" w:rsidRDefault="00807505">
      <w:pPr>
        <w:spacing w:line="400" w:lineRule="exact"/>
        <w:jc w:val="both"/>
      </w:pPr>
    </w:p>
    <w:p w14:paraId="34670AE1" w14:textId="77777777" w:rsidR="00807505" w:rsidRDefault="003D1DD0">
      <w:pPr>
        <w:spacing w:line="400" w:lineRule="exact"/>
        <w:jc w:val="both"/>
      </w:pPr>
      <w:r>
        <w:t xml:space="preserve">Las personas con discapacidad o necesidades de accesibilidad pueden realizar la inscripción a través de la dirección de correo electrónico </w:t>
      </w:r>
      <w:hyperlink r:id="rId8">
        <w:r>
          <w:rPr>
            <w:rStyle w:val="EnlacedeInternet"/>
          </w:rPr>
          <w:t>accesibilidad@ayuncordoba.es</w:t>
        </w:r>
      </w:hyperlink>
      <w:r>
        <w:t xml:space="preserve">. Deben proporcionar los siguientes datos: nombre y apellidos, número del Documento Nacional de Identidad, edad, dirección, código postal, ciudad, correo electrónico, teléfono, si tiene necesidad de intérprete de lengua de signos u otra medida de accesibilidad para el desarrollo del curso. </w:t>
      </w:r>
    </w:p>
    <w:p w14:paraId="701930CD" w14:textId="77777777" w:rsidR="00807505" w:rsidRDefault="00807505">
      <w:pPr>
        <w:spacing w:line="400" w:lineRule="exact"/>
        <w:jc w:val="both"/>
      </w:pPr>
    </w:p>
    <w:p w14:paraId="11722B3A" w14:textId="77777777" w:rsidR="00807505" w:rsidRDefault="003D1DD0">
      <w:pPr>
        <w:spacing w:line="400" w:lineRule="exact"/>
        <w:jc w:val="both"/>
      </w:pPr>
      <w:r>
        <w:t xml:space="preserve">Las personas admitidas recibirán un correo electrónico de confirmación. </w:t>
      </w:r>
    </w:p>
    <w:p w14:paraId="63F10232" w14:textId="77777777" w:rsidR="00807505" w:rsidRDefault="00807505">
      <w:pPr>
        <w:spacing w:line="400" w:lineRule="exact"/>
        <w:jc w:val="both"/>
      </w:pPr>
    </w:p>
    <w:p w14:paraId="2FEE25DC" w14:textId="77777777" w:rsidR="00807505" w:rsidRDefault="003D1DD0">
      <w:pPr>
        <w:jc w:val="both"/>
        <w:rPr>
          <w:b/>
          <w:bCs/>
        </w:rPr>
      </w:pPr>
      <w:r>
        <w:br w:type="page"/>
      </w:r>
    </w:p>
    <w:p w14:paraId="5E2F3FC3" w14:textId="622AD72D" w:rsidR="00807505" w:rsidRDefault="003D1DD0">
      <w:pPr>
        <w:spacing w:line="400" w:lineRule="exact"/>
        <w:jc w:val="both"/>
      </w:pPr>
      <w:r>
        <w:rPr>
          <w:b/>
          <w:bCs/>
        </w:rPr>
        <w:lastRenderedPageBreak/>
        <w:t>Criterios de selección:</w:t>
      </w:r>
      <w:r>
        <w:t xml:space="preserve"> Por orden de recepción de la solicitud, reservando un </w:t>
      </w:r>
      <w:r w:rsidR="00B44418">
        <w:t>1</w:t>
      </w:r>
      <w:r>
        <w:t xml:space="preserve">0% de plazas para personas que acrediten al menos un 33% de discapacidad. </w:t>
      </w:r>
    </w:p>
    <w:p w14:paraId="10B6635B" w14:textId="77777777" w:rsidR="00807505" w:rsidRDefault="00807505">
      <w:pPr>
        <w:spacing w:line="400" w:lineRule="exact"/>
        <w:jc w:val="both"/>
      </w:pPr>
    </w:p>
    <w:p w14:paraId="400E594C" w14:textId="6FDCE2E6" w:rsidR="00807505" w:rsidRDefault="003D1DD0">
      <w:pPr>
        <w:spacing w:line="400" w:lineRule="exact"/>
        <w:jc w:val="both"/>
      </w:pPr>
      <w:r>
        <w:rPr>
          <w:b/>
          <w:bCs/>
        </w:rPr>
        <w:t>Certificación:</w:t>
      </w:r>
      <w:r>
        <w:t xml:space="preserve"> Se expedirá un certificado de participación y aprovechamiento a los alumnos que superen el </w:t>
      </w:r>
      <w:r w:rsidR="00912B59">
        <w:t>75</w:t>
      </w:r>
      <w:r>
        <w:t xml:space="preserve">% de la asistencia </w:t>
      </w:r>
      <w:r w:rsidR="00912B59">
        <w:t>a tutorías, así como las pruebas de evaluación y/o casos prácticos solicitados</w:t>
      </w:r>
      <w:r>
        <w:t xml:space="preserve">. El certificado será expedido por </w:t>
      </w:r>
      <w:r w:rsidR="00912B59">
        <w:t>HABI diseño accesible S.L.</w:t>
      </w:r>
      <w:r>
        <w:t xml:space="preserve">, entidad </w:t>
      </w:r>
      <w:r w:rsidR="00912B59">
        <w:t xml:space="preserve">formadora </w:t>
      </w:r>
      <w:r>
        <w:t xml:space="preserve">que imparte el taller. </w:t>
      </w:r>
    </w:p>
    <w:p w14:paraId="01849E24" w14:textId="77777777" w:rsidR="00807505" w:rsidRDefault="003D1DD0">
      <w:pPr>
        <w:spacing w:line="400" w:lineRule="exact"/>
        <w:jc w:val="both"/>
      </w:pPr>
      <w:r>
        <w:t xml:space="preserve"> </w:t>
      </w:r>
    </w:p>
    <w:p w14:paraId="57B38346" w14:textId="77777777" w:rsidR="00807505" w:rsidRDefault="003D1DD0">
      <w:pPr>
        <w:pStyle w:val="Ttulo2"/>
        <w:spacing w:line="400" w:lineRule="exact"/>
        <w:jc w:val="both"/>
      </w:pPr>
      <w:r>
        <w:t>2- PROGRAMA FORMATIVO</w:t>
      </w:r>
    </w:p>
    <w:p w14:paraId="1CBFF71D" w14:textId="77777777" w:rsidR="00807505" w:rsidRDefault="00807505">
      <w:pPr>
        <w:spacing w:line="400" w:lineRule="exact"/>
        <w:jc w:val="both"/>
      </w:pPr>
    </w:p>
    <w:p w14:paraId="0B77DAF2" w14:textId="465CF602" w:rsidR="00807505" w:rsidRDefault="003D1DD0">
      <w:pPr>
        <w:spacing w:line="400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b/>
          <w:bCs/>
        </w:rPr>
        <w:t xml:space="preserve">Descripción: </w:t>
      </w:r>
      <w:r w:rsidR="00912B59" w:rsidRPr="00912B59">
        <w:t>Esta acción tiene como objetivo principal crear una acción formativa que muestre cómo debe ser y cómo debe hacerse un documento accesible</w:t>
      </w:r>
      <w:r>
        <w:t>.</w:t>
      </w:r>
      <w:r>
        <w:rPr>
          <w:rFonts w:eastAsia="Times New Roman" w:cs="Calibri"/>
          <w:color w:val="000000"/>
          <w:sz w:val="24"/>
          <w:shd w:val="clear" w:color="auto" w:fill="FFFFFF"/>
        </w:rPr>
        <w:t> </w:t>
      </w:r>
    </w:p>
    <w:p w14:paraId="10172D5D" w14:textId="77777777" w:rsidR="00807505" w:rsidRDefault="00807505">
      <w:pPr>
        <w:spacing w:line="400" w:lineRule="exact"/>
        <w:jc w:val="both"/>
      </w:pPr>
    </w:p>
    <w:p w14:paraId="64340C25" w14:textId="77777777" w:rsidR="00807505" w:rsidRDefault="003D1DD0">
      <w:pPr>
        <w:spacing w:line="400" w:lineRule="exact"/>
        <w:jc w:val="both"/>
        <w:rPr>
          <w:b/>
          <w:bCs/>
        </w:rPr>
      </w:pPr>
      <w:r>
        <w:rPr>
          <w:b/>
          <w:bCs/>
        </w:rPr>
        <w:t xml:space="preserve">Objetivos: </w:t>
      </w:r>
    </w:p>
    <w:p w14:paraId="3C7E9193" w14:textId="77777777" w:rsidR="00912B59" w:rsidRDefault="00912B59" w:rsidP="00912B59">
      <w:pPr>
        <w:pStyle w:val="Prrafodelista"/>
        <w:numPr>
          <w:ilvl w:val="0"/>
          <w:numId w:val="3"/>
        </w:numPr>
        <w:spacing w:line="400" w:lineRule="exact"/>
        <w:jc w:val="both"/>
        <w:rPr>
          <w:rFonts w:ascii="Calibri" w:hAnsi="Calibri" w:cs="Arial"/>
          <w:szCs w:val="28"/>
        </w:rPr>
      </w:pPr>
      <w:r w:rsidRPr="00912B59">
        <w:rPr>
          <w:rFonts w:ascii="Calibri" w:hAnsi="Calibri" w:cs="Arial"/>
          <w:szCs w:val="28"/>
        </w:rPr>
        <w:t>Ampliar los conocimientos sobre la documentación accesible.</w:t>
      </w:r>
    </w:p>
    <w:p w14:paraId="2452D896" w14:textId="77777777" w:rsidR="00912B59" w:rsidRDefault="00912B59" w:rsidP="00912B59">
      <w:pPr>
        <w:pStyle w:val="Prrafodelista"/>
        <w:numPr>
          <w:ilvl w:val="0"/>
          <w:numId w:val="3"/>
        </w:numPr>
        <w:spacing w:line="400" w:lineRule="exact"/>
        <w:jc w:val="both"/>
        <w:rPr>
          <w:rFonts w:ascii="Calibri" w:hAnsi="Calibri" w:cs="Arial"/>
          <w:szCs w:val="28"/>
        </w:rPr>
      </w:pPr>
      <w:r w:rsidRPr="00912B59">
        <w:rPr>
          <w:rFonts w:ascii="Calibri" w:hAnsi="Calibri" w:cs="Arial"/>
          <w:szCs w:val="28"/>
        </w:rPr>
        <w:t>Poder evaluar y comprobar la accesibilidad de un documento.</w:t>
      </w:r>
    </w:p>
    <w:p w14:paraId="484CF186" w14:textId="77777777" w:rsidR="00912B59" w:rsidRDefault="00912B59" w:rsidP="00912B59">
      <w:pPr>
        <w:pStyle w:val="Prrafodelista"/>
        <w:numPr>
          <w:ilvl w:val="0"/>
          <w:numId w:val="3"/>
        </w:numPr>
        <w:spacing w:line="400" w:lineRule="exact"/>
        <w:jc w:val="both"/>
        <w:rPr>
          <w:rFonts w:ascii="Calibri" w:hAnsi="Calibri" w:cs="Arial"/>
          <w:szCs w:val="28"/>
        </w:rPr>
      </w:pPr>
      <w:r w:rsidRPr="00912B59">
        <w:rPr>
          <w:rFonts w:ascii="Calibri" w:hAnsi="Calibri" w:cs="Arial"/>
          <w:szCs w:val="28"/>
        </w:rPr>
        <w:t>Aprender los criterios básicos para la creación de un documento accesible.</w:t>
      </w:r>
    </w:p>
    <w:p w14:paraId="32B0EBE5" w14:textId="26BD5404" w:rsidR="00807505" w:rsidRPr="00912B59" w:rsidRDefault="00912B59" w:rsidP="00912B59">
      <w:pPr>
        <w:pStyle w:val="Prrafodelista"/>
        <w:numPr>
          <w:ilvl w:val="0"/>
          <w:numId w:val="3"/>
        </w:numPr>
        <w:spacing w:line="400" w:lineRule="exact"/>
        <w:jc w:val="both"/>
        <w:rPr>
          <w:rFonts w:ascii="Calibri" w:hAnsi="Calibri" w:cs="Arial"/>
          <w:szCs w:val="28"/>
        </w:rPr>
      </w:pPr>
      <w:r w:rsidRPr="00912B59">
        <w:rPr>
          <w:rFonts w:ascii="Calibri" w:hAnsi="Calibri" w:cs="Arial"/>
          <w:szCs w:val="28"/>
        </w:rPr>
        <w:t>Desarrollar y adaptar documentos accesibles.</w:t>
      </w:r>
    </w:p>
    <w:p w14:paraId="399C3C2E" w14:textId="77777777" w:rsidR="00912B59" w:rsidRDefault="00912B59">
      <w:pPr>
        <w:spacing w:line="400" w:lineRule="exact"/>
        <w:jc w:val="both"/>
        <w:rPr>
          <w:b/>
          <w:bCs/>
        </w:rPr>
      </w:pPr>
    </w:p>
    <w:p w14:paraId="485690A0" w14:textId="4ADA73E0" w:rsidR="00807505" w:rsidRDefault="003D1DD0">
      <w:pPr>
        <w:spacing w:line="400" w:lineRule="exact"/>
        <w:jc w:val="both"/>
        <w:rPr>
          <w:b/>
          <w:bCs/>
        </w:rPr>
      </w:pPr>
      <w:r>
        <w:rPr>
          <w:b/>
          <w:bCs/>
        </w:rPr>
        <w:t>Contenidos:</w:t>
      </w:r>
    </w:p>
    <w:p w14:paraId="74C5C9F8" w14:textId="77777777" w:rsidR="0095179E" w:rsidRDefault="0095179E" w:rsidP="0095179E">
      <w:pPr>
        <w:spacing w:line="400" w:lineRule="exact"/>
        <w:jc w:val="both"/>
      </w:pPr>
      <w:r>
        <w:t>MÓDULO 1. INTRODUCCIÓN A LA DOCUMENTACIÓN ACCESIBLE</w:t>
      </w:r>
    </w:p>
    <w:p w14:paraId="62E229F9" w14:textId="77777777" w:rsidR="0095179E" w:rsidRDefault="0095179E" w:rsidP="0095179E">
      <w:pPr>
        <w:spacing w:line="400" w:lineRule="exact"/>
        <w:jc w:val="both"/>
      </w:pPr>
      <w:r>
        <w:t>- Tipografías y tamaños</w:t>
      </w:r>
    </w:p>
    <w:p w14:paraId="19713177" w14:textId="77777777" w:rsidR="0095179E" w:rsidRDefault="0095179E" w:rsidP="0095179E">
      <w:pPr>
        <w:spacing w:line="400" w:lineRule="exact"/>
        <w:jc w:val="both"/>
      </w:pPr>
      <w:r>
        <w:t>- Colores y contrastes</w:t>
      </w:r>
    </w:p>
    <w:p w14:paraId="26836D4F" w14:textId="77777777" w:rsidR="0095179E" w:rsidRDefault="0095179E" w:rsidP="0095179E">
      <w:pPr>
        <w:spacing w:line="400" w:lineRule="exact"/>
        <w:jc w:val="both"/>
      </w:pPr>
      <w:r>
        <w:t>- Hipervínculos</w:t>
      </w:r>
    </w:p>
    <w:p w14:paraId="1B0549B1" w14:textId="77777777" w:rsidR="0095179E" w:rsidRDefault="0095179E" w:rsidP="0095179E">
      <w:pPr>
        <w:spacing w:line="400" w:lineRule="exact"/>
        <w:jc w:val="both"/>
      </w:pPr>
      <w:r>
        <w:t>- Referencias cruzadas</w:t>
      </w:r>
    </w:p>
    <w:p w14:paraId="34E8C48C" w14:textId="77777777" w:rsidR="0095179E" w:rsidRDefault="0095179E" w:rsidP="0095179E">
      <w:pPr>
        <w:spacing w:line="400" w:lineRule="exact"/>
        <w:jc w:val="both"/>
      </w:pPr>
      <w:r>
        <w:t>- Imágenes y relevancia</w:t>
      </w:r>
    </w:p>
    <w:p w14:paraId="60C90001" w14:textId="77777777" w:rsidR="0095179E" w:rsidRDefault="0095179E" w:rsidP="0095179E">
      <w:pPr>
        <w:spacing w:line="400" w:lineRule="exact"/>
        <w:jc w:val="both"/>
      </w:pPr>
    </w:p>
    <w:p w14:paraId="1A121BB4" w14:textId="77777777" w:rsidR="0095179E" w:rsidRDefault="0095179E" w:rsidP="0095179E">
      <w:pPr>
        <w:spacing w:line="400" w:lineRule="exact"/>
        <w:jc w:val="both"/>
      </w:pPr>
      <w:r>
        <w:t>MÓDULO 2. PROFUNDIZACIÓN EN LOS ELEMENTOS DE UN DOCUMENTO ACCESIBLE</w:t>
      </w:r>
    </w:p>
    <w:p w14:paraId="43BD8D1A" w14:textId="77777777" w:rsidR="0095179E" w:rsidRDefault="0095179E" w:rsidP="0095179E">
      <w:pPr>
        <w:spacing w:line="400" w:lineRule="exact"/>
        <w:jc w:val="both"/>
      </w:pPr>
      <w:r>
        <w:t>- Alineación de texto</w:t>
      </w:r>
    </w:p>
    <w:p w14:paraId="59DAE793" w14:textId="77777777" w:rsidR="0095179E" w:rsidRDefault="0095179E" w:rsidP="0095179E">
      <w:pPr>
        <w:spacing w:line="400" w:lineRule="exact"/>
        <w:jc w:val="both"/>
      </w:pPr>
      <w:r>
        <w:t>- Estilos de párrafo</w:t>
      </w:r>
    </w:p>
    <w:p w14:paraId="3DF2D708" w14:textId="77777777" w:rsidR="0095179E" w:rsidRDefault="0095179E" w:rsidP="0095179E">
      <w:pPr>
        <w:spacing w:line="400" w:lineRule="exact"/>
        <w:jc w:val="both"/>
      </w:pPr>
      <w:r>
        <w:t>- Encabezados y pies de página</w:t>
      </w:r>
    </w:p>
    <w:p w14:paraId="28302593" w14:textId="77777777" w:rsidR="0095179E" w:rsidRDefault="0095179E" w:rsidP="0095179E">
      <w:pPr>
        <w:spacing w:line="400" w:lineRule="exact"/>
        <w:jc w:val="both"/>
      </w:pPr>
      <w:r>
        <w:t>- Tablas</w:t>
      </w:r>
    </w:p>
    <w:p w14:paraId="5A1E3FCF" w14:textId="77777777" w:rsidR="0095179E" w:rsidRDefault="0095179E" w:rsidP="0095179E">
      <w:pPr>
        <w:spacing w:line="400" w:lineRule="exact"/>
        <w:jc w:val="both"/>
      </w:pPr>
      <w:r>
        <w:t>- Formularios</w:t>
      </w:r>
    </w:p>
    <w:p w14:paraId="5582C602" w14:textId="77777777" w:rsidR="0095179E" w:rsidRDefault="0095179E" w:rsidP="0095179E">
      <w:pPr>
        <w:spacing w:line="400" w:lineRule="exact"/>
        <w:jc w:val="both"/>
      </w:pPr>
      <w:r>
        <w:t>- Gráficas</w:t>
      </w:r>
    </w:p>
    <w:p w14:paraId="14F32474" w14:textId="77777777" w:rsidR="0095179E" w:rsidRDefault="0095179E" w:rsidP="0095179E">
      <w:pPr>
        <w:spacing w:line="400" w:lineRule="exact"/>
        <w:jc w:val="both"/>
      </w:pPr>
    </w:p>
    <w:p w14:paraId="4ECA34EE" w14:textId="77777777" w:rsidR="0095179E" w:rsidRDefault="0095179E" w:rsidP="0095179E">
      <w:pPr>
        <w:spacing w:line="400" w:lineRule="exact"/>
        <w:jc w:val="both"/>
      </w:pPr>
      <w:r>
        <w:t>MÓDULO 3. COMPROBACIÓN DE ACCESIBILIDAD DEL DOCUMENTO.</w:t>
      </w:r>
    </w:p>
    <w:p w14:paraId="3E5D708B" w14:textId="77777777" w:rsidR="0095179E" w:rsidRDefault="0095179E" w:rsidP="0095179E">
      <w:pPr>
        <w:spacing w:line="400" w:lineRule="exact"/>
        <w:jc w:val="both"/>
      </w:pPr>
      <w:r>
        <w:t>- Orden de lectura</w:t>
      </w:r>
    </w:p>
    <w:p w14:paraId="21B3556C" w14:textId="77777777" w:rsidR="0095179E" w:rsidRDefault="0095179E" w:rsidP="0095179E">
      <w:pPr>
        <w:spacing w:line="400" w:lineRule="exact"/>
        <w:jc w:val="both"/>
      </w:pPr>
      <w:r>
        <w:t>- Herramientas de comprobación</w:t>
      </w:r>
    </w:p>
    <w:p w14:paraId="60181C20" w14:textId="39BD8874" w:rsidR="00807505" w:rsidRDefault="0095179E" w:rsidP="0095179E">
      <w:pPr>
        <w:spacing w:line="400" w:lineRule="exact"/>
        <w:jc w:val="both"/>
      </w:pPr>
      <w:r>
        <w:t>- Exportación de archivos a .PDF</w:t>
      </w:r>
    </w:p>
    <w:p w14:paraId="37289884" w14:textId="77777777" w:rsidR="00912B59" w:rsidRDefault="00912B59" w:rsidP="0095179E">
      <w:pPr>
        <w:spacing w:line="400" w:lineRule="exact"/>
        <w:jc w:val="both"/>
      </w:pPr>
    </w:p>
    <w:p w14:paraId="17FBD9B5" w14:textId="77777777" w:rsidR="00807505" w:rsidRDefault="003D1DD0">
      <w:pPr>
        <w:pStyle w:val="Ttulo2"/>
        <w:spacing w:line="400" w:lineRule="exact"/>
        <w:jc w:val="both"/>
      </w:pPr>
      <w:r>
        <w:t>3- REQUISITOS INFORMÁTICOS PARA LA REALIZACIÓN DEL CURSO</w:t>
      </w:r>
    </w:p>
    <w:p w14:paraId="33DBC5AD" w14:textId="77777777" w:rsidR="00807505" w:rsidRDefault="00807505">
      <w:pPr>
        <w:spacing w:line="400" w:lineRule="exact"/>
        <w:jc w:val="both"/>
      </w:pPr>
    </w:p>
    <w:p w14:paraId="6D6D9E38" w14:textId="7F4799FE" w:rsidR="00912B59" w:rsidRDefault="003D1DD0" w:rsidP="00912B59">
      <w:pPr>
        <w:spacing w:line="400" w:lineRule="exact"/>
        <w:jc w:val="both"/>
      </w:pPr>
      <w:r>
        <w:t>El alumnado debe disponer de los siguientes recursos técnicos:</w:t>
      </w:r>
    </w:p>
    <w:p w14:paraId="4418D453" w14:textId="77777777" w:rsidR="00912B59" w:rsidRDefault="00912B59">
      <w:pPr>
        <w:pStyle w:val="Prrafodelista"/>
        <w:numPr>
          <w:ilvl w:val="0"/>
          <w:numId w:val="1"/>
        </w:numPr>
        <w:spacing w:line="400" w:lineRule="exact"/>
        <w:jc w:val="both"/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>Disponer de una cuenta de correo electrónico.</w:t>
      </w:r>
    </w:p>
    <w:p w14:paraId="2D9CC13B" w14:textId="47E1FFA2" w:rsidR="00807505" w:rsidRDefault="003D1DD0">
      <w:pPr>
        <w:pStyle w:val="Prrafodelista"/>
        <w:numPr>
          <w:ilvl w:val="0"/>
          <w:numId w:val="1"/>
        </w:numPr>
        <w:spacing w:line="400" w:lineRule="exact"/>
        <w:jc w:val="both"/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>Conexión continua y estable de internet de banda ancha (alta velocidad).</w:t>
      </w:r>
    </w:p>
    <w:p w14:paraId="71ADBC70" w14:textId="53A86E85" w:rsidR="00807505" w:rsidRDefault="003D1DD0">
      <w:pPr>
        <w:pStyle w:val="Prrafodelista"/>
        <w:numPr>
          <w:ilvl w:val="0"/>
          <w:numId w:val="1"/>
        </w:numPr>
        <w:spacing w:line="400" w:lineRule="exact"/>
        <w:jc w:val="both"/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>Ordenador personal con sistema operativo Windows o sistema OS</w:t>
      </w:r>
      <w:r w:rsidR="00912B59">
        <w:rPr>
          <w:rFonts w:ascii="Calibri" w:hAnsi="Calibri" w:cs="Arial"/>
          <w:szCs w:val="28"/>
        </w:rPr>
        <w:t xml:space="preserve"> y paquete de ofimática instalado.</w:t>
      </w:r>
    </w:p>
    <w:p w14:paraId="312303E2" w14:textId="77777777" w:rsidR="00807505" w:rsidRDefault="003D1DD0">
      <w:pPr>
        <w:pStyle w:val="Prrafodelista"/>
        <w:numPr>
          <w:ilvl w:val="0"/>
          <w:numId w:val="1"/>
        </w:numPr>
        <w:spacing w:line="400" w:lineRule="exact"/>
        <w:jc w:val="both"/>
      </w:pPr>
      <w:r>
        <w:rPr>
          <w:rFonts w:ascii="Calibri" w:hAnsi="Calibri" w:cs="Arial"/>
          <w:szCs w:val="28"/>
        </w:rPr>
        <w:t>Navegador compatible con plataforma online y sistema de videoconferencia.</w:t>
      </w:r>
    </w:p>
    <w:sectPr w:rsidR="00807505">
      <w:headerReference w:type="default" r:id="rId9"/>
      <w:pgSz w:w="11906" w:h="16838"/>
      <w:pgMar w:top="1673" w:right="1134" w:bottom="1134" w:left="1134" w:header="709" w:footer="0" w:gutter="0"/>
      <w:cols w:space="720"/>
      <w:formProt w:val="0"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2DA4E" w14:textId="77777777" w:rsidR="00527CDF" w:rsidRDefault="00527CDF">
      <w:r>
        <w:separator/>
      </w:r>
    </w:p>
  </w:endnote>
  <w:endnote w:type="continuationSeparator" w:id="0">
    <w:p w14:paraId="70715645" w14:textId="77777777" w:rsidR="00527CDF" w:rsidRDefault="0052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E84EE" w14:textId="77777777" w:rsidR="00527CDF" w:rsidRDefault="00527CDF">
      <w:r>
        <w:separator/>
      </w:r>
    </w:p>
  </w:footnote>
  <w:footnote w:type="continuationSeparator" w:id="0">
    <w:p w14:paraId="73AB89E3" w14:textId="77777777" w:rsidR="00527CDF" w:rsidRDefault="00527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F1063" w14:textId="4B40FA01" w:rsidR="00807505" w:rsidRDefault="003D1DD0" w:rsidP="0095179E">
    <w:pPr>
      <w:pStyle w:val="Encabezado"/>
      <w:tabs>
        <w:tab w:val="left" w:pos="7671"/>
      </w:tabs>
      <w:jc w:val="center"/>
    </w:pPr>
    <w:r>
      <w:rPr>
        <w:noProof/>
      </w:rPr>
      <w:drawing>
        <wp:inline distT="0" distB="0" distL="0" distR="0" wp14:anchorId="60DC6920" wp14:editId="32ACE1FE">
          <wp:extent cx="1158875" cy="690880"/>
          <wp:effectExtent l="0" t="0" r="3175" b="0"/>
          <wp:docPr id="1" name="Imagen 5" descr="Logotipo del Ayuntamiento de Córdoba, Delegación de Inclusión y Accesibilidad, Delegación de Participación Ciudadan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 descr="Logotipo del Ayuntamiento de Córdoba, Delegación de Inclusión y Accesibilidad, Delegación de Participación Ciudadan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690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179E">
      <w:tab/>
    </w:r>
    <w:r>
      <w:rPr>
        <w:noProof/>
      </w:rPr>
      <w:drawing>
        <wp:inline distT="0" distB="0" distL="0" distR="0" wp14:anchorId="2FD4E3A8" wp14:editId="27D6623F">
          <wp:extent cx="1257300" cy="530225"/>
          <wp:effectExtent l="0" t="0" r="0" b="3175"/>
          <wp:docPr id="2" name="Imagen 6" descr="Logotipo Córdoba Incluy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6" descr="Logotipo Córdoba Incluye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3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179E">
      <w:tab/>
    </w:r>
    <w:r w:rsidR="0095179E">
      <w:tab/>
    </w:r>
    <w:r>
      <w:rPr>
        <w:noProof/>
      </w:rPr>
      <w:drawing>
        <wp:inline distT="0" distB="0" distL="0" distR="0" wp14:anchorId="33EA7953" wp14:editId="748A01C3">
          <wp:extent cx="592455" cy="709295"/>
          <wp:effectExtent l="0" t="0" r="0" b="0"/>
          <wp:docPr id="3" name="Imagen 4" descr="Logotipo Escuela de Participación Ciudad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4" descr="Logotipo Escuela de Participación Ciudada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709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31D98"/>
    <w:multiLevelType w:val="hybridMultilevel"/>
    <w:tmpl w:val="2C6C9A82"/>
    <w:lvl w:ilvl="0" w:tplc="94924B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05FE8"/>
    <w:multiLevelType w:val="multilevel"/>
    <w:tmpl w:val="493C19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C6A0CD0"/>
    <w:multiLevelType w:val="multilevel"/>
    <w:tmpl w:val="80BE7964"/>
    <w:lvl w:ilvl="0">
      <w:start w:val="1"/>
      <w:numFmt w:val="bullet"/>
      <w:lvlText w:val="-"/>
      <w:lvlJc w:val="left"/>
      <w:pPr>
        <w:ind w:left="284" w:hanging="284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505"/>
    <w:rsid w:val="003D1DD0"/>
    <w:rsid w:val="00527CDF"/>
    <w:rsid w:val="00807505"/>
    <w:rsid w:val="00912B59"/>
    <w:rsid w:val="0095179E"/>
    <w:rsid w:val="00B44418"/>
    <w:rsid w:val="00FB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7D899"/>
  <w15:docId w15:val="{50111712-F935-4EEF-8502-91D71945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4EC"/>
    <w:rPr>
      <w:sz w:val="28"/>
    </w:rPr>
  </w:style>
  <w:style w:type="paragraph" w:styleId="Ttulo1">
    <w:name w:val="heading 1"/>
    <w:basedOn w:val="Normal"/>
    <w:next w:val="Normal"/>
    <w:link w:val="Ttulo1Car"/>
    <w:uiPriority w:val="9"/>
    <w:qFormat/>
    <w:rsid w:val="008561DF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0000" w:themeColor="text1"/>
      <w:sz w:val="36"/>
      <w:szCs w:val="32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61D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C5036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50368"/>
  </w:style>
  <w:style w:type="character" w:customStyle="1" w:styleId="Ttulo1Car">
    <w:name w:val="Título 1 Car"/>
    <w:basedOn w:val="Fuentedeprrafopredeter"/>
    <w:link w:val="Ttulo1"/>
    <w:uiPriority w:val="9"/>
    <w:qFormat/>
    <w:rsid w:val="008561DF"/>
    <w:rPr>
      <w:rFonts w:ascii="Calibri" w:eastAsiaTheme="majorEastAsia" w:hAnsi="Calibri" w:cstheme="majorBidi"/>
      <w:b/>
      <w:color w:val="000000" w:themeColor="text1"/>
      <w:sz w:val="36"/>
      <w:szCs w:val="32"/>
      <w:u w:val="single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8561DF"/>
    <w:rPr>
      <w:rFonts w:eastAsiaTheme="majorEastAsia" w:cstheme="majorBidi"/>
      <w:b/>
      <w:color w:val="000000" w:themeColor="text1"/>
      <w:sz w:val="32"/>
      <w:szCs w:val="26"/>
    </w:rPr>
  </w:style>
  <w:style w:type="character" w:customStyle="1" w:styleId="EnlacedeInternet">
    <w:name w:val="Enlace de Internet"/>
    <w:basedOn w:val="Fuentedeprrafopredeter"/>
    <w:uiPriority w:val="99"/>
    <w:unhideWhenUsed/>
    <w:rsid w:val="00C5036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C5036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020130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C50368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iedepgina">
    <w:name w:val="footer"/>
    <w:basedOn w:val="Normal"/>
    <w:link w:val="PiedepginaCar"/>
    <w:uiPriority w:val="99"/>
    <w:unhideWhenUsed/>
    <w:rsid w:val="00C50368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qFormat/>
    <w:rsid w:val="000134EC"/>
    <w:pPr>
      <w:suppressAutoHyphens/>
      <w:ind w:left="720"/>
      <w:textAlignment w:val="baseline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ibilidad@ayuncordoba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ficinavirtual.cordoba.es/cursos-y-talle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Informativa Taller Cómo hacer documentación accesible</dc:title>
  <dc:subject/>
  <dc:creator>HABI Diseño accesible, S.L.</dc:creator>
  <dc:description/>
  <cp:lastModifiedBy>Alberto Cruz</cp:lastModifiedBy>
  <cp:revision>3</cp:revision>
  <cp:lastPrinted>2003-09-22T13:43:00Z</cp:lastPrinted>
  <dcterms:created xsi:type="dcterms:W3CDTF">2021-02-25T12:21:00Z</dcterms:created>
  <dcterms:modified xsi:type="dcterms:W3CDTF">2021-02-25T12:44:00Z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